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EFECC" w14:textId="3471418E" w:rsidR="006D0437" w:rsidRPr="00F75BA4" w:rsidRDefault="006D0437" w:rsidP="00F133A9">
      <w:pPr>
        <w:spacing w:before="0" w:after="200"/>
        <w:rPr>
          <w:rFonts w:ascii="Helvetica" w:hAnsi="Helvetica"/>
          <w:b/>
          <w:sz w:val="28"/>
          <w:szCs w:val="28"/>
        </w:rPr>
      </w:pPr>
      <w:r w:rsidRPr="00F75BA4">
        <w:rPr>
          <w:rFonts w:ascii="Helvetica" w:hAnsi="Helvetica"/>
          <w:b/>
          <w:sz w:val="28"/>
          <w:szCs w:val="28"/>
        </w:rPr>
        <w:t xml:space="preserve">Title </w:t>
      </w:r>
      <w:r w:rsidR="00717706" w:rsidRPr="00F75BA4">
        <w:rPr>
          <w:rFonts w:ascii="Helvetica" w:hAnsi="Helvetica"/>
          <w:b/>
          <w:sz w:val="28"/>
          <w:szCs w:val="28"/>
        </w:rPr>
        <w:t>of the abstract: descriptive yet not longer than necessary</w:t>
      </w:r>
    </w:p>
    <w:p w14:paraId="41B1C7C1" w14:textId="57387E42" w:rsidR="006D0437" w:rsidRPr="00F75BA4" w:rsidRDefault="00A47F39" w:rsidP="009D7B2C">
      <w:pPr>
        <w:spacing w:after="120"/>
        <w:jc w:val="left"/>
        <w:rPr>
          <w:rFonts w:ascii="Helvetica" w:hAnsi="Helvetica"/>
          <w:vertAlign w:val="superscript"/>
        </w:rPr>
      </w:pPr>
      <w:r w:rsidRPr="00F75BA4">
        <w:rPr>
          <w:rFonts w:ascii="Helvetica" w:hAnsi="Helvetica"/>
        </w:rPr>
        <w:t>Ngô Bả</w:t>
      </w:r>
      <w:r w:rsidR="00A65364" w:rsidRPr="00F75BA4">
        <w:rPr>
          <w:rFonts w:ascii="Helvetica" w:hAnsi="Helvetica"/>
        </w:rPr>
        <w:t>o</w:t>
      </w:r>
      <w:r w:rsidRPr="00F75BA4">
        <w:rPr>
          <w:rFonts w:ascii="Helvetica" w:hAnsi="Helvetica"/>
        </w:rPr>
        <w:t xml:space="preserve"> Châu</w:t>
      </w:r>
      <w:r w:rsidR="00EC44F1" w:rsidRPr="00F75BA4">
        <w:rPr>
          <w:rFonts w:ascii="Helvetica" w:hAnsi="Helvetica"/>
          <w:vertAlign w:val="superscript"/>
        </w:rPr>
        <w:t>1</w:t>
      </w:r>
      <w:r w:rsidR="00EC44F1" w:rsidRPr="00F75BA4">
        <w:rPr>
          <w:rFonts w:ascii="Helvetica" w:hAnsi="Helvetica"/>
        </w:rPr>
        <w:t xml:space="preserve">, </w:t>
      </w:r>
      <w:r w:rsidRPr="00F75BA4">
        <w:rPr>
          <w:rFonts w:ascii="Helvetica" w:hAnsi="Helvetica"/>
        </w:rPr>
        <w:t>Françoise Barré-Sinoussi</w:t>
      </w:r>
      <w:r w:rsidR="00EC44F1" w:rsidRPr="00F75BA4">
        <w:rPr>
          <w:rFonts w:ascii="Helvetica" w:hAnsi="Helvetica"/>
          <w:vertAlign w:val="superscript"/>
        </w:rPr>
        <w:t>2</w:t>
      </w:r>
      <w:r w:rsidRPr="00F75BA4">
        <w:rPr>
          <w:rFonts w:ascii="Helvetica" w:hAnsi="Helvetica"/>
        </w:rPr>
        <w:t xml:space="preserve">, </w:t>
      </w:r>
      <w:r w:rsidR="009D7B2C" w:rsidRPr="00F75BA4">
        <w:rPr>
          <w:rFonts w:ascii="Helvetica" w:hAnsi="Helvetica"/>
        </w:rPr>
        <w:t>Harald zur Hausen</w:t>
      </w:r>
      <w:r w:rsidR="00EC44F1" w:rsidRPr="00F75BA4">
        <w:rPr>
          <w:rFonts w:ascii="Helvetica" w:hAnsi="Helvetica"/>
          <w:vertAlign w:val="superscript"/>
        </w:rPr>
        <w:t>3</w:t>
      </w:r>
      <w:r w:rsidR="009D7B2C" w:rsidRPr="00F75BA4">
        <w:rPr>
          <w:rFonts w:ascii="Helvetica" w:hAnsi="Helvetica"/>
        </w:rPr>
        <w:t xml:space="preserve">, </w:t>
      </w:r>
      <w:r w:rsidR="002C08A2" w:rsidRPr="00F75BA4">
        <w:rPr>
          <w:rFonts w:ascii="Helvetica" w:hAnsi="Helvetica"/>
        </w:rPr>
        <w:t xml:space="preserve">and </w:t>
      </w:r>
      <w:r w:rsidR="009D7B2C" w:rsidRPr="00F75BA4">
        <w:rPr>
          <w:rFonts w:ascii="Helvetica" w:hAnsi="Helvetica"/>
        </w:rPr>
        <w:t>Carol W. Greider</w:t>
      </w:r>
      <w:r w:rsidRPr="00F75BA4">
        <w:rPr>
          <w:rFonts w:ascii="Helvetica" w:hAnsi="Helvetica"/>
          <w:vertAlign w:val="superscript"/>
        </w:rPr>
        <w:t>4</w:t>
      </w:r>
    </w:p>
    <w:p w14:paraId="5C490350" w14:textId="699696A3" w:rsidR="006D0437" w:rsidRPr="00F75BA4" w:rsidRDefault="00EC44F1" w:rsidP="00DA1E8A">
      <w:pPr>
        <w:spacing w:after="200"/>
        <w:jc w:val="left"/>
        <w:rPr>
          <w:rFonts w:ascii="Helvetica" w:hAnsi="Helvetica"/>
          <w:sz w:val="18"/>
          <w:szCs w:val="18"/>
        </w:rPr>
      </w:pPr>
      <w:r w:rsidRPr="00F75BA4">
        <w:rPr>
          <w:rFonts w:ascii="Helvetica" w:hAnsi="Helvetica"/>
          <w:sz w:val="18"/>
          <w:szCs w:val="18"/>
          <w:vertAlign w:val="superscript"/>
        </w:rPr>
        <w:t>1</w:t>
      </w:r>
      <w:r w:rsidR="00A47F39" w:rsidRPr="00F75BA4">
        <w:rPr>
          <w:rFonts w:ascii="Helvetica" w:hAnsi="Helvetica"/>
          <w:sz w:val="18"/>
          <w:szCs w:val="18"/>
        </w:rPr>
        <w:t>University of Chicago</w:t>
      </w:r>
      <w:r w:rsidR="00017109" w:rsidRPr="00F75BA4">
        <w:rPr>
          <w:rFonts w:ascii="Helvetica" w:hAnsi="Helvetica"/>
          <w:sz w:val="18"/>
          <w:szCs w:val="18"/>
        </w:rPr>
        <w:t>*</w:t>
      </w:r>
      <w:r w:rsidR="006D0437" w:rsidRPr="00F75BA4">
        <w:rPr>
          <w:rFonts w:ascii="Helvetica" w:hAnsi="Helvetica"/>
          <w:sz w:val="18"/>
          <w:szCs w:val="18"/>
        </w:rPr>
        <w:t xml:space="preserve">, </w:t>
      </w:r>
      <w:r w:rsidR="00A47F39" w:rsidRPr="00F75BA4">
        <w:rPr>
          <w:rFonts w:ascii="Helvetica" w:hAnsi="Helvetica"/>
          <w:sz w:val="18"/>
          <w:szCs w:val="18"/>
        </w:rPr>
        <w:t>Chicago</w:t>
      </w:r>
      <w:r w:rsidR="006D0437" w:rsidRPr="00F75BA4">
        <w:rPr>
          <w:rFonts w:ascii="Helvetica" w:hAnsi="Helvetica"/>
          <w:sz w:val="18"/>
          <w:szCs w:val="18"/>
        </w:rPr>
        <w:t xml:space="preserve">, </w:t>
      </w:r>
      <w:r w:rsidR="00A47F39" w:rsidRPr="00F75BA4">
        <w:rPr>
          <w:rFonts w:ascii="Helvetica" w:hAnsi="Helvetica"/>
          <w:sz w:val="18"/>
          <w:szCs w:val="18"/>
        </w:rPr>
        <w:t>IL, USA</w:t>
      </w:r>
      <w:r w:rsidR="009F3CCE" w:rsidRPr="00F75BA4">
        <w:rPr>
          <w:rFonts w:ascii="Helvetica" w:hAnsi="Helvetica"/>
          <w:sz w:val="18"/>
          <w:szCs w:val="18"/>
        </w:rPr>
        <w:br/>
      </w:r>
      <w:r w:rsidRPr="00F75BA4">
        <w:rPr>
          <w:rFonts w:ascii="Helvetica" w:hAnsi="Helvetica"/>
          <w:sz w:val="18"/>
          <w:szCs w:val="18"/>
          <w:vertAlign w:val="superscript"/>
        </w:rPr>
        <w:t>2</w:t>
      </w:r>
      <w:r w:rsidR="00A47F39" w:rsidRPr="00F75BA4">
        <w:rPr>
          <w:rFonts w:ascii="Helvetica" w:hAnsi="Helvetica"/>
          <w:sz w:val="18"/>
          <w:szCs w:val="18"/>
        </w:rPr>
        <w:t>Institut Pasteur</w:t>
      </w:r>
      <w:r w:rsidR="006D0437" w:rsidRPr="00F75BA4">
        <w:rPr>
          <w:rFonts w:ascii="Helvetica" w:hAnsi="Helvetica"/>
          <w:sz w:val="18"/>
          <w:szCs w:val="18"/>
        </w:rPr>
        <w:t xml:space="preserve">, </w:t>
      </w:r>
      <w:r w:rsidR="00A47F39" w:rsidRPr="00F75BA4">
        <w:rPr>
          <w:rFonts w:ascii="Helvetica" w:hAnsi="Helvetica"/>
          <w:sz w:val="18"/>
          <w:szCs w:val="18"/>
        </w:rPr>
        <w:t>Paris</w:t>
      </w:r>
      <w:r w:rsidR="006D0437" w:rsidRPr="00F75BA4">
        <w:rPr>
          <w:rFonts w:ascii="Helvetica" w:hAnsi="Helvetica"/>
          <w:sz w:val="18"/>
          <w:szCs w:val="18"/>
        </w:rPr>
        <w:t xml:space="preserve">, </w:t>
      </w:r>
      <w:r w:rsidR="00A47F39" w:rsidRPr="00F75BA4">
        <w:rPr>
          <w:rFonts w:ascii="Helvetica" w:hAnsi="Helvetica"/>
          <w:sz w:val="18"/>
          <w:szCs w:val="18"/>
        </w:rPr>
        <w:t>France</w:t>
      </w:r>
      <w:r w:rsidR="009F3CCE" w:rsidRPr="00F75BA4">
        <w:rPr>
          <w:rFonts w:ascii="Helvetica" w:hAnsi="Helvetica"/>
          <w:sz w:val="18"/>
          <w:szCs w:val="18"/>
        </w:rPr>
        <w:br/>
      </w:r>
      <w:r w:rsidRPr="00F75BA4">
        <w:rPr>
          <w:rFonts w:ascii="Helvetica" w:hAnsi="Helvetica"/>
          <w:sz w:val="18"/>
          <w:szCs w:val="18"/>
          <w:vertAlign w:val="superscript"/>
        </w:rPr>
        <w:t>3</w:t>
      </w:r>
      <w:r w:rsidR="00292072" w:rsidRPr="00F75BA4">
        <w:rPr>
          <w:rFonts w:ascii="Helvetica" w:hAnsi="Helvetica"/>
          <w:sz w:val="18"/>
          <w:szCs w:val="18"/>
        </w:rPr>
        <w:t>Deutsches Krebsforschungszentrum (DKFZ), Heidelberg, Germany</w:t>
      </w:r>
      <w:r w:rsidR="009D7B2C" w:rsidRPr="00F75BA4">
        <w:rPr>
          <w:rFonts w:ascii="Helvetica" w:hAnsi="Helvetica"/>
          <w:sz w:val="18"/>
          <w:szCs w:val="18"/>
        </w:rPr>
        <w:br/>
      </w:r>
      <w:r w:rsidRPr="00F75BA4">
        <w:rPr>
          <w:rFonts w:ascii="Helvetica" w:hAnsi="Helvetica"/>
          <w:sz w:val="18"/>
          <w:szCs w:val="18"/>
          <w:vertAlign w:val="superscript"/>
        </w:rPr>
        <w:t>4</w:t>
      </w:r>
      <w:r w:rsidR="00A11CB6" w:rsidRPr="00F75BA4">
        <w:rPr>
          <w:rFonts w:ascii="Helvetica" w:hAnsi="Helvetica"/>
          <w:sz w:val="18"/>
          <w:szCs w:val="18"/>
        </w:rPr>
        <w:t>Johns Hopkins University, Baltimore, MD, USA</w:t>
      </w:r>
    </w:p>
    <w:p w14:paraId="781109D9" w14:textId="390E8D71" w:rsidR="00A070D5" w:rsidRPr="00B82A37" w:rsidRDefault="004B0B6F" w:rsidP="00637A68">
      <w:r w:rsidRPr="00FF54D8">
        <w:rPr>
          <w:rFonts w:ascii="Helvetica" w:hAnsi="Helvetica"/>
          <w:b/>
          <w:sz w:val="16"/>
          <w:szCs w:val="16"/>
        </w:rPr>
        <w:t>INTRODUCTION</w:t>
      </w:r>
      <w:r w:rsidR="00AA2FDE" w:rsidRPr="004B0B6F">
        <w:rPr>
          <w:sz w:val="16"/>
          <w:szCs w:val="16"/>
        </w:rPr>
        <w:t xml:space="preserve">   </w:t>
      </w:r>
      <w:r w:rsidR="00A070D5" w:rsidRPr="00B82A37">
        <w:t>The introduction should provide the context of your research. After having read the introduction, the reader should be able to understand why things were done. This can include a discussion of previous work, pointing out a gap in present knowledge, or outlining the r</w:t>
      </w:r>
      <w:r w:rsidR="001D03F4" w:rsidRPr="00B82A37">
        <w:t>elevance of the topic.</w:t>
      </w:r>
    </w:p>
    <w:p w14:paraId="40B3B85A" w14:textId="134C03F4" w:rsidR="003F002C" w:rsidRPr="00F75BA4" w:rsidRDefault="001D03F4" w:rsidP="00F75BA4">
      <w:pPr>
        <w:pStyle w:val="NoSpacing"/>
      </w:pPr>
      <w:r w:rsidRPr="00F75BA4">
        <w:t>Note</w:t>
      </w:r>
      <w:r w:rsidR="001C2190" w:rsidRPr="00F75BA4">
        <w:t xml:space="preserve"> that the previous paragraph had</w:t>
      </w:r>
      <w:r w:rsidRPr="00F75BA4">
        <w:t xml:space="preserve"> style “Normal</w:t>
      </w:r>
      <w:r w:rsidR="00981606" w:rsidRPr="00F75BA4">
        <w:t>,</w:t>
      </w:r>
      <w:r w:rsidRPr="00F75BA4">
        <w:t xml:space="preserve">” which leaves a 6pt vertical space before it. </w:t>
      </w:r>
      <w:r w:rsidR="006F0EEE" w:rsidRPr="00F75BA4">
        <w:t>This paragraph has style “No Spacing,” which leaves only 3pt vertical space.</w:t>
      </w:r>
    </w:p>
    <w:p w14:paraId="49B42B89" w14:textId="1B05FE3B" w:rsidR="006D0437" w:rsidRPr="00B82A37" w:rsidRDefault="004B0B6F" w:rsidP="00637A68">
      <w:r w:rsidRPr="00FF54D8">
        <w:rPr>
          <w:rFonts w:ascii="Helvetica" w:hAnsi="Helvetica"/>
          <w:b/>
          <w:sz w:val="16"/>
          <w:szCs w:val="16"/>
        </w:rPr>
        <w:t>METHODS</w:t>
      </w:r>
      <w:r w:rsidR="0072252B" w:rsidRPr="004B0B6F">
        <w:rPr>
          <w:color w:val="000000" w:themeColor="text1"/>
          <w:sz w:val="16"/>
          <w:szCs w:val="16"/>
        </w:rPr>
        <w:t xml:space="preserve"> </w:t>
      </w:r>
      <w:r w:rsidR="009C193E" w:rsidRPr="004B0B6F">
        <w:rPr>
          <w:color w:val="000000" w:themeColor="text1"/>
          <w:sz w:val="16"/>
          <w:szCs w:val="16"/>
        </w:rPr>
        <w:t xml:space="preserve">  </w:t>
      </w:r>
      <w:r w:rsidR="00A070D5" w:rsidRPr="00B82A37">
        <w:t>The methods section should clarify how things were done. After having read the methods section, a reader should be able to do exactly the same thing, if she desires. Usually, there is not enough room in an abstract to provide enough details, especially when complex or uncommon methods have been used. In such cases an author has to select the most important aspects</w:t>
      </w:r>
      <w:r w:rsidR="00AA2FDE" w:rsidRPr="00B82A37">
        <w:t>.</w:t>
      </w:r>
      <w:r w:rsidR="00A070D5" w:rsidRPr="00B82A37">
        <w:t xml:space="preserve"> The methods section can include a description of the patients, animals, models, or materials that were used. The methods section is usually written in past imperfect tense, as it describes what has been done.</w:t>
      </w:r>
    </w:p>
    <w:p w14:paraId="1FF7149E" w14:textId="4D992B35" w:rsidR="00AA2FDE" w:rsidRPr="00B82A37" w:rsidRDefault="004B0B6F" w:rsidP="007E67B6">
      <w:r w:rsidRPr="00FF54D8">
        <w:rPr>
          <w:rFonts w:ascii="Helvetica" w:hAnsi="Helvetica"/>
          <w:b/>
          <w:sz w:val="16"/>
          <w:szCs w:val="16"/>
        </w:rPr>
        <w:t>RESULTS</w:t>
      </w:r>
      <w:r w:rsidR="00AA2FDE" w:rsidRPr="004B0B6F">
        <w:rPr>
          <w:sz w:val="16"/>
          <w:szCs w:val="16"/>
        </w:rPr>
        <w:t xml:space="preserve">   </w:t>
      </w:r>
      <w:r w:rsidR="00A070D5" w:rsidRPr="00B82A37">
        <w:t xml:space="preserve">The results section outlines the results that have been obtained. It is usually hard to decide what should </w:t>
      </w:r>
      <w:r w:rsidR="00A62D07" w:rsidRPr="00B82A37">
        <w:t>be mentioned and what should be omitted, not only because of the cruelty of the organizers who imposed such a small word limit, but also because of the limited attention span of the reader, who may have to grasp the content of dozens of abstracts in a short time</w:t>
      </w:r>
      <w:r w:rsidR="00AA2FDE" w:rsidRPr="00B82A37">
        <w:t>.</w:t>
      </w:r>
      <w:r w:rsidR="00A62D07" w:rsidRPr="00B82A37">
        <w:t xml:space="preserve"> Fortunately, a well-made figure or table can say more than a thousand words.</w:t>
      </w:r>
      <w:r w:rsidR="0041458F" w:rsidRPr="00B82A37">
        <w:t xml:space="preserve"> Like the methods section, a results section is usually written in past imperfect tense.</w:t>
      </w:r>
    </w:p>
    <w:p w14:paraId="55235B58" w14:textId="21908C10" w:rsidR="00E02D0F" w:rsidRPr="00B82A37" w:rsidRDefault="004B0B6F" w:rsidP="00637A68">
      <w:r w:rsidRPr="00FF54D8">
        <w:rPr>
          <w:rFonts w:ascii="Helvetica" w:hAnsi="Helvetica"/>
          <w:b/>
          <w:sz w:val="16"/>
          <w:szCs w:val="16"/>
        </w:rPr>
        <w:t>DISCUSSION</w:t>
      </w:r>
      <w:r w:rsidR="00D46A35" w:rsidRPr="004B0B6F">
        <w:rPr>
          <w:sz w:val="16"/>
          <w:szCs w:val="16"/>
        </w:rPr>
        <w:t xml:space="preserve">   </w:t>
      </w:r>
      <w:r w:rsidR="0041458F" w:rsidRPr="00B82A37">
        <w:t>The discussion section should place the results in a wider context</w:t>
      </w:r>
      <w:r w:rsidR="00DB24C3" w:rsidRPr="00B82A37">
        <w:t xml:space="preserve"> and draw conclusions</w:t>
      </w:r>
      <w:r w:rsidR="0041458F" w:rsidRPr="00B82A37">
        <w:t>. It can contrast them with earlier findings and discuss the consequences they have</w:t>
      </w:r>
      <w:r w:rsidR="00AA2FDE" w:rsidRPr="00B82A37">
        <w:t>.</w:t>
      </w:r>
      <w:r w:rsidR="0041458F" w:rsidRPr="00B82A37">
        <w:t xml:space="preserve"> The discussion section is not a place where mere opinions can be communicated. Conclusions that are drawn must be based, at least in part, on the results that were obtained with the methods that were described. </w:t>
      </w:r>
    </w:p>
    <w:p w14:paraId="4E0BA42A" w14:textId="10E18894" w:rsidR="009F3CCE" w:rsidRDefault="0041458F" w:rsidP="00F75BA4">
      <w:pPr>
        <w:pStyle w:val="NoSpacing"/>
      </w:pPr>
      <w:r w:rsidRPr="00B82A37">
        <w:t xml:space="preserve">A discussion section typically uses past imperfect tense when the present results are summarized, past perfect tense when previous results are summarized, and present tense when </w:t>
      </w:r>
      <w:r w:rsidR="00ED3D31" w:rsidRPr="00B82A37">
        <w:t>arguments are forwarded or conclusions are drawn.</w:t>
      </w:r>
    </w:p>
    <w:p w14:paraId="0B730242" w14:textId="1EEC79A9" w:rsidR="00FF54D8" w:rsidRPr="00F75BA4" w:rsidRDefault="00FF54D8" w:rsidP="00F75BA4">
      <w:pPr>
        <w:jc w:val="left"/>
        <w:rPr>
          <w:sz w:val="16"/>
          <w:szCs w:val="16"/>
        </w:rPr>
      </w:pPr>
      <w:bookmarkStart w:id="0" w:name="_GoBack"/>
      <w:r w:rsidRPr="00F75BA4">
        <w:rPr>
          <w:sz w:val="16"/>
          <w:szCs w:val="16"/>
        </w:rPr>
        <w:t>[1] Abstracts usually do not cite references but if you really need them we recommend</w:t>
      </w:r>
      <w:r w:rsidRPr="00F75BA4">
        <w:rPr>
          <w:sz w:val="16"/>
          <w:szCs w:val="16"/>
        </w:rPr>
        <w:br/>
        <w:t>[2] that you set them in small type like this, left-aligned, and with only one author.</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298"/>
        <w:gridCol w:w="1465"/>
      </w:tblGrid>
      <w:tr w:rsidR="00EE6A15" w:rsidRPr="00AA2FDE" w14:paraId="74B34A00" w14:textId="77777777" w:rsidTr="00EE6A15">
        <w:trPr>
          <w:trHeight w:val="1074"/>
        </w:trPr>
        <w:tc>
          <w:tcPr>
            <w:tcW w:w="1951" w:type="dxa"/>
          </w:tcPr>
          <w:p w14:paraId="4C402247" w14:textId="01E0ADF5" w:rsidR="00EE6A15" w:rsidRDefault="00EE6A15" w:rsidP="0072252B">
            <w:pPr>
              <w:spacing w:after="60"/>
              <w:jc w:val="center"/>
            </w:pPr>
          </w:p>
          <w:p w14:paraId="1B7D8232" w14:textId="77777777" w:rsidR="00EE6A15" w:rsidRPr="00EE6A15" w:rsidRDefault="00EE6A15" w:rsidP="00EE6A15"/>
          <w:p w14:paraId="2DCD5E2C" w14:textId="77777777" w:rsidR="00EE6A15" w:rsidRPr="00EE6A15" w:rsidRDefault="00EE6A15" w:rsidP="00EE6A15"/>
          <w:p w14:paraId="0A4E2F56" w14:textId="77777777" w:rsidR="00EE6A15" w:rsidRPr="00EE6A15" w:rsidRDefault="00EE6A15" w:rsidP="00EE6A15"/>
          <w:p w14:paraId="237E4FFF" w14:textId="747AB5EE" w:rsidR="00EE6A15" w:rsidRDefault="00EE6A15" w:rsidP="00EE6A15"/>
          <w:p w14:paraId="22A25470" w14:textId="77777777" w:rsidR="00EE6A15" w:rsidRPr="00EE6A15" w:rsidRDefault="00EE6A15" w:rsidP="00EE6A15">
            <w:pPr>
              <w:ind w:firstLine="720"/>
            </w:pPr>
          </w:p>
        </w:tc>
        <w:tc>
          <w:tcPr>
            <w:tcW w:w="5298" w:type="dxa"/>
          </w:tcPr>
          <w:p w14:paraId="40DF606F" w14:textId="1550CBA5" w:rsidR="00EE6A15" w:rsidRPr="00AA2FDE" w:rsidRDefault="00EE6A15" w:rsidP="0072252B">
            <w:pPr>
              <w:spacing w:after="60"/>
              <w:jc w:val="center"/>
            </w:pPr>
            <w:r w:rsidRPr="00EE6A15">
              <w:rPr>
                <w:noProof/>
              </w:rPr>
              <w:drawing>
                <wp:inline distT="0" distB="0" distL="0" distR="0" wp14:anchorId="57A124C6" wp14:editId="47B549EB">
                  <wp:extent cx="2201012" cy="1400912"/>
                  <wp:effectExtent l="0" t="25400" r="59690" b="723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1465" w:type="dxa"/>
          </w:tcPr>
          <w:p w14:paraId="748A3229" w14:textId="6DD93551" w:rsidR="00EE6A15" w:rsidRPr="00AA2FDE" w:rsidRDefault="00EE6A15" w:rsidP="0072252B">
            <w:pPr>
              <w:spacing w:after="60"/>
              <w:jc w:val="center"/>
            </w:pPr>
          </w:p>
        </w:tc>
      </w:tr>
      <w:tr w:rsidR="00EE6A15" w:rsidRPr="00AA2FDE" w14:paraId="494C3EB3" w14:textId="77777777" w:rsidTr="00EE6A15">
        <w:trPr>
          <w:trHeight w:val="1074"/>
        </w:trPr>
        <w:tc>
          <w:tcPr>
            <w:tcW w:w="1951" w:type="dxa"/>
          </w:tcPr>
          <w:p w14:paraId="1CC94FAF" w14:textId="048BCA68" w:rsidR="00EE6A15" w:rsidRPr="00EE6A15" w:rsidRDefault="00EE6A15" w:rsidP="0072252B">
            <w:pPr>
              <w:spacing w:after="60"/>
              <w:jc w:val="center"/>
              <w:rPr>
                <w:noProof/>
              </w:rPr>
            </w:pPr>
          </w:p>
        </w:tc>
        <w:tc>
          <w:tcPr>
            <w:tcW w:w="5298" w:type="dxa"/>
          </w:tcPr>
          <w:p w14:paraId="7202BB52" w14:textId="31041F30" w:rsidR="00EE6A15" w:rsidRPr="00013483" w:rsidRDefault="00A662B4" w:rsidP="00B82A37">
            <w:pPr>
              <w:spacing w:after="60"/>
              <w:rPr>
                <w:rFonts w:ascii="Helvetica" w:hAnsi="Helvetica"/>
                <w:noProof/>
              </w:rPr>
            </w:pPr>
            <w:r w:rsidRPr="00013483">
              <w:rPr>
                <w:rFonts w:ascii="Helvetica" w:hAnsi="Helvetica"/>
                <w:b/>
                <w:noProof/>
                <w:sz w:val="16"/>
                <w:szCs w:val="16"/>
              </w:rPr>
              <w:t>Figure 1.</w:t>
            </w:r>
            <w:r w:rsidRPr="00013483">
              <w:rPr>
                <w:rFonts w:ascii="Helvetica" w:hAnsi="Helvetica"/>
                <w:noProof/>
                <w:sz w:val="16"/>
                <w:szCs w:val="16"/>
              </w:rPr>
              <w:t xml:space="preserve"> </w:t>
            </w:r>
            <w:r w:rsidR="00EE6A15" w:rsidRPr="00013483">
              <w:rPr>
                <w:rFonts w:ascii="Helvetica" w:hAnsi="Helvetica"/>
                <w:noProof/>
                <w:sz w:val="16"/>
                <w:szCs w:val="16"/>
              </w:rPr>
              <w:t>A figure caption shoul</w:t>
            </w:r>
            <w:r w:rsidRPr="00013483">
              <w:rPr>
                <w:rFonts w:ascii="Helvetica" w:hAnsi="Helvetica"/>
                <w:noProof/>
                <w:sz w:val="16"/>
                <w:szCs w:val="16"/>
              </w:rPr>
              <w:t>d</w:t>
            </w:r>
            <w:r w:rsidR="00EE6A15" w:rsidRPr="00013483">
              <w:rPr>
                <w:rFonts w:ascii="Helvetica" w:hAnsi="Helvetica"/>
                <w:noProof/>
                <w:sz w:val="16"/>
                <w:szCs w:val="16"/>
              </w:rPr>
              <w:t xml:space="preserve"> be short, and set in 8pt </w:t>
            </w:r>
            <w:r w:rsidR="00B82A37" w:rsidRPr="00013483">
              <w:rPr>
                <w:rFonts w:ascii="Helvetica" w:hAnsi="Helvetica"/>
                <w:noProof/>
                <w:sz w:val="16"/>
                <w:szCs w:val="16"/>
              </w:rPr>
              <w:t>helvetica</w:t>
            </w:r>
            <w:r w:rsidR="00EE6A15" w:rsidRPr="00013483">
              <w:rPr>
                <w:rFonts w:ascii="Helvetica" w:hAnsi="Helvetica"/>
                <w:noProof/>
                <w:sz w:val="16"/>
                <w:szCs w:val="16"/>
              </w:rPr>
              <w:t>.</w:t>
            </w:r>
          </w:p>
        </w:tc>
        <w:tc>
          <w:tcPr>
            <w:tcW w:w="1465" w:type="dxa"/>
          </w:tcPr>
          <w:p w14:paraId="52C0CB83" w14:textId="77629A60" w:rsidR="00EE6A15" w:rsidRPr="00EE6A15" w:rsidRDefault="00EE6A15" w:rsidP="0072252B">
            <w:pPr>
              <w:spacing w:after="60"/>
              <w:jc w:val="center"/>
              <w:rPr>
                <w:noProof/>
              </w:rPr>
            </w:pPr>
          </w:p>
        </w:tc>
      </w:tr>
    </w:tbl>
    <w:p w14:paraId="2FA5C4C9" w14:textId="05DFC4B6" w:rsidR="00AA2FDE" w:rsidRPr="00AA2FDE" w:rsidRDefault="00AA2FDE" w:rsidP="00BE498B">
      <w:pPr>
        <w:spacing w:after="60"/>
      </w:pPr>
    </w:p>
    <w:sectPr w:rsidR="00AA2FDE" w:rsidRPr="00AA2FDE" w:rsidSect="009C5E8B">
      <w:pgSz w:w="11900" w:h="16840"/>
      <w:pgMar w:top="1701"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3E6E"/>
    <w:multiLevelType w:val="multilevel"/>
    <w:tmpl w:val="5E0C766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35704962"/>
    <w:multiLevelType w:val="multilevel"/>
    <w:tmpl w:val="39E097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AF11031"/>
    <w:multiLevelType w:val="multilevel"/>
    <w:tmpl w:val="236E967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37"/>
    <w:rsid w:val="00013483"/>
    <w:rsid w:val="00017109"/>
    <w:rsid w:val="00063284"/>
    <w:rsid w:val="000F4D28"/>
    <w:rsid w:val="001C2190"/>
    <w:rsid w:val="001D03F4"/>
    <w:rsid w:val="00292072"/>
    <w:rsid w:val="002C08A2"/>
    <w:rsid w:val="002E14E9"/>
    <w:rsid w:val="002E4661"/>
    <w:rsid w:val="002F6755"/>
    <w:rsid w:val="003F002C"/>
    <w:rsid w:val="0041458F"/>
    <w:rsid w:val="004B0B6F"/>
    <w:rsid w:val="004F7B28"/>
    <w:rsid w:val="00637A68"/>
    <w:rsid w:val="006D0437"/>
    <w:rsid w:val="006F0EEE"/>
    <w:rsid w:val="00717706"/>
    <w:rsid w:val="0072252B"/>
    <w:rsid w:val="007E67B6"/>
    <w:rsid w:val="00804231"/>
    <w:rsid w:val="008F30D5"/>
    <w:rsid w:val="00981606"/>
    <w:rsid w:val="00985FD0"/>
    <w:rsid w:val="009C193E"/>
    <w:rsid w:val="009C5E8B"/>
    <w:rsid w:val="009D7B2C"/>
    <w:rsid w:val="009F3CCE"/>
    <w:rsid w:val="00A070D5"/>
    <w:rsid w:val="00A11CB6"/>
    <w:rsid w:val="00A47F39"/>
    <w:rsid w:val="00A62D07"/>
    <w:rsid w:val="00A65364"/>
    <w:rsid w:val="00A662B4"/>
    <w:rsid w:val="00A85569"/>
    <w:rsid w:val="00AA2FDE"/>
    <w:rsid w:val="00B82A37"/>
    <w:rsid w:val="00BC2A58"/>
    <w:rsid w:val="00BE498B"/>
    <w:rsid w:val="00D46A35"/>
    <w:rsid w:val="00DA1E8A"/>
    <w:rsid w:val="00DB24C3"/>
    <w:rsid w:val="00DC2BBC"/>
    <w:rsid w:val="00E02D0F"/>
    <w:rsid w:val="00EC44F1"/>
    <w:rsid w:val="00ED3D31"/>
    <w:rsid w:val="00EE6A15"/>
    <w:rsid w:val="00F133A9"/>
    <w:rsid w:val="00F75BA4"/>
    <w:rsid w:val="00FA66FA"/>
    <w:rsid w:val="00FF5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CFA8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D8"/>
    <w:pPr>
      <w:spacing w:before="120"/>
      <w:jc w:val="both"/>
    </w:pPr>
    <w:rPr>
      <w:rFonts w:ascii="Times" w:hAnsi="Times"/>
      <w:sz w:val="20"/>
      <w:szCs w:val="20"/>
    </w:rPr>
  </w:style>
  <w:style w:type="paragraph" w:styleId="Heading1">
    <w:name w:val="heading 1"/>
    <w:basedOn w:val="Normal"/>
    <w:next w:val="Normal"/>
    <w:link w:val="Heading1Char"/>
    <w:autoRedefine/>
    <w:uiPriority w:val="9"/>
    <w:qFormat/>
    <w:rsid w:val="0072252B"/>
    <w:pPr>
      <w:keepNext/>
      <w:keepLines/>
      <w:widowControl w:val="0"/>
      <w:numPr>
        <w:numId w:val="4"/>
      </w:numPr>
      <w:tabs>
        <w:tab w:val="clear" w:pos="360"/>
      </w:tabs>
      <w:suppressAutoHyphens/>
      <w:spacing w:before="60"/>
      <w:ind w:left="431" w:hanging="431"/>
      <w:outlineLvl w:val="0"/>
    </w:pPr>
    <w:rPr>
      <w:rFonts w:eastAsiaTheme="majorEastAsia" w:cstheme="majorBidi"/>
      <w:b/>
      <w:bCs/>
      <w:color w:val="000000" w:themeColor="text1"/>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52B"/>
    <w:rPr>
      <w:rFonts w:ascii="Helvetica" w:eastAsiaTheme="majorEastAsia" w:hAnsi="Helvetica" w:cstheme="majorBidi"/>
      <w:b/>
      <w:bCs/>
      <w:color w:val="000000" w:themeColor="text1"/>
      <w:kern w:val="20"/>
      <w:sz w:val="20"/>
      <w:szCs w:val="20"/>
    </w:rPr>
  </w:style>
  <w:style w:type="table" w:styleId="TableGrid">
    <w:name w:val="Table Grid"/>
    <w:basedOn w:val="TableNormal"/>
    <w:uiPriority w:val="59"/>
    <w:rsid w:val="009F3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5BA4"/>
    <w:pPr>
      <w:spacing w:before="60"/>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D8"/>
    <w:pPr>
      <w:spacing w:before="120"/>
      <w:jc w:val="both"/>
    </w:pPr>
    <w:rPr>
      <w:rFonts w:ascii="Times" w:hAnsi="Times"/>
      <w:sz w:val="20"/>
      <w:szCs w:val="20"/>
    </w:rPr>
  </w:style>
  <w:style w:type="paragraph" w:styleId="Heading1">
    <w:name w:val="heading 1"/>
    <w:basedOn w:val="Normal"/>
    <w:next w:val="Normal"/>
    <w:link w:val="Heading1Char"/>
    <w:autoRedefine/>
    <w:uiPriority w:val="9"/>
    <w:qFormat/>
    <w:rsid w:val="0072252B"/>
    <w:pPr>
      <w:keepNext/>
      <w:keepLines/>
      <w:widowControl w:val="0"/>
      <w:numPr>
        <w:numId w:val="4"/>
      </w:numPr>
      <w:tabs>
        <w:tab w:val="clear" w:pos="360"/>
      </w:tabs>
      <w:suppressAutoHyphens/>
      <w:spacing w:before="60"/>
      <w:ind w:left="431" w:hanging="431"/>
      <w:outlineLvl w:val="0"/>
    </w:pPr>
    <w:rPr>
      <w:rFonts w:eastAsiaTheme="majorEastAsia" w:cstheme="majorBidi"/>
      <w:b/>
      <w:bCs/>
      <w:color w:val="000000" w:themeColor="text1"/>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52B"/>
    <w:rPr>
      <w:rFonts w:ascii="Helvetica" w:eastAsiaTheme="majorEastAsia" w:hAnsi="Helvetica" w:cstheme="majorBidi"/>
      <w:b/>
      <w:bCs/>
      <w:color w:val="000000" w:themeColor="text1"/>
      <w:kern w:val="20"/>
      <w:sz w:val="20"/>
      <w:szCs w:val="20"/>
    </w:rPr>
  </w:style>
  <w:style w:type="table" w:styleId="TableGrid">
    <w:name w:val="Table Grid"/>
    <w:basedOn w:val="TableNormal"/>
    <w:uiPriority w:val="59"/>
    <w:rsid w:val="009F3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5BA4"/>
    <w:pPr>
      <w:spacing w:before="60"/>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microsoft.com/office/2007/relationships/diagramDrawing" Target="diagrams/drawing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diagramData" Target="diagrams/data1.xml"/><Relationship Id="rId8" Type="http://schemas.openxmlformats.org/officeDocument/2006/relationships/diagramLayout" Target="diagrams/layout1.xml"/><Relationship Id="rId9" Type="http://schemas.openxmlformats.org/officeDocument/2006/relationships/diagramQuickStyle" Target="diagrams/quickStyle1.xml"/><Relationship Id="rId10"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43CBB1-7D62-864C-B4FA-D4C40107493E}" type="doc">
      <dgm:prSet loTypeId="urn:microsoft.com/office/officeart/2005/8/layout/cycle7" loCatId="" qsTypeId="urn:microsoft.com/office/officeart/2005/8/quickstyle/simple4" qsCatId="simple" csTypeId="urn:microsoft.com/office/officeart/2005/8/colors/accent1_2" csCatId="accent1" phldr="1"/>
      <dgm:spPr/>
      <dgm:t>
        <a:bodyPr/>
        <a:lstStyle/>
        <a:p>
          <a:endParaRPr lang="en-US"/>
        </a:p>
      </dgm:t>
    </dgm:pt>
    <dgm:pt modelId="{7E0B2290-F334-FD45-B60F-F12370314F2B}">
      <dgm:prSet phldrT="[Text]"/>
      <dgm:spPr/>
      <dgm:t>
        <a:bodyPr/>
        <a:lstStyle/>
        <a:p>
          <a:pPr algn="ctr"/>
          <a:r>
            <a:rPr lang="en-US">
              <a:latin typeface="Helvetica"/>
              <a:cs typeface="Helvetica"/>
            </a:rPr>
            <a:t>Rabbit</a:t>
          </a:r>
        </a:p>
      </dgm:t>
    </dgm:pt>
    <dgm:pt modelId="{2AF83D41-2656-A44E-AD5A-D1583571C86D}" type="parTrans" cxnId="{7DC935F4-7F2B-0148-B23F-C8F32EC872EB}">
      <dgm:prSet/>
      <dgm:spPr/>
      <dgm:t>
        <a:bodyPr/>
        <a:lstStyle/>
        <a:p>
          <a:pPr algn="ctr"/>
          <a:endParaRPr lang="en-US"/>
        </a:p>
      </dgm:t>
    </dgm:pt>
    <dgm:pt modelId="{476D7A09-F1CE-6E42-AA5B-A9804F08A622}" type="sibTrans" cxnId="{7DC935F4-7F2B-0148-B23F-C8F32EC872EB}">
      <dgm:prSet/>
      <dgm:spPr/>
      <dgm:t>
        <a:bodyPr/>
        <a:lstStyle/>
        <a:p>
          <a:pPr algn="ctr"/>
          <a:endParaRPr lang="en-US"/>
        </a:p>
      </dgm:t>
    </dgm:pt>
    <dgm:pt modelId="{8A6AF60F-F6E9-5E4A-98BC-17429D9966D9}">
      <dgm:prSet phldrT="[Text]"/>
      <dgm:spPr/>
      <dgm:t>
        <a:bodyPr/>
        <a:lstStyle/>
        <a:p>
          <a:pPr algn="ctr"/>
          <a:r>
            <a:rPr lang="en-US">
              <a:latin typeface="Helvetica"/>
              <a:cs typeface="Helvetica"/>
            </a:rPr>
            <a:t>The Mad Hatter</a:t>
          </a:r>
        </a:p>
      </dgm:t>
    </dgm:pt>
    <dgm:pt modelId="{D3C8CE8D-9643-4A47-9F0F-4E992C85FFD9}" type="parTrans" cxnId="{F7E8B378-9EDC-DB4D-8A26-B4BC7478B43B}">
      <dgm:prSet/>
      <dgm:spPr/>
      <dgm:t>
        <a:bodyPr/>
        <a:lstStyle/>
        <a:p>
          <a:pPr algn="ctr"/>
          <a:endParaRPr lang="en-US"/>
        </a:p>
      </dgm:t>
    </dgm:pt>
    <dgm:pt modelId="{EE9A06C9-4C41-A744-9D7B-A30E0AC66FE8}" type="sibTrans" cxnId="{F7E8B378-9EDC-DB4D-8A26-B4BC7478B43B}">
      <dgm:prSet/>
      <dgm:spPr/>
      <dgm:t>
        <a:bodyPr/>
        <a:lstStyle/>
        <a:p>
          <a:pPr algn="ctr"/>
          <a:endParaRPr lang="en-US"/>
        </a:p>
      </dgm:t>
    </dgm:pt>
    <dgm:pt modelId="{C9350C80-5A01-FA45-91CF-5DB3858BDEAF}">
      <dgm:prSet phldrT="[Text]"/>
      <dgm:spPr/>
      <dgm:t>
        <a:bodyPr/>
        <a:lstStyle/>
        <a:p>
          <a:pPr algn="ctr"/>
          <a:r>
            <a:rPr lang="en-US">
              <a:latin typeface="Helvetica"/>
              <a:cs typeface="Helvetica"/>
            </a:rPr>
            <a:t>Alice</a:t>
          </a:r>
        </a:p>
      </dgm:t>
    </dgm:pt>
    <dgm:pt modelId="{6C012470-964A-F246-A4C5-B6127D4C676B}" type="sibTrans" cxnId="{FF0C24DD-EDC7-484B-A43D-046C1678891E}">
      <dgm:prSet/>
      <dgm:spPr/>
      <dgm:t>
        <a:bodyPr/>
        <a:lstStyle/>
        <a:p>
          <a:pPr algn="ctr"/>
          <a:endParaRPr lang="en-US"/>
        </a:p>
      </dgm:t>
    </dgm:pt>
    <dgm:pt modelId="{F0699A31-F2C2-4F46-BA48-6794DB0F2FBC}" type="parTrans" cxnId="{FF0C24DD-EDC7-484B-A43D-046C1678891E}">
      <dgm:prSet/>
      <dgm:spPr/>
      <dgm:t>
        <a:bodyPr/>
        <a:lstStyle/>
        <a:p>
          <a:pPr algn="ctr"/>
          <a:endParaRPr lang="en-US"/>
        </a:p>
      </dgm:t>
    </dgm:pt>
    <dgm:pt modelId="{F6DFC993-824F-2843-B5B2-CC6EFA2249B8}" type="pres">
      <dgm:prSet presAssocID="{5743CBB1-7D62-864C-B4FA-D4C40107493E}" presName="Name0" presStyleCnt="0">
        <dgm:presLayoutVars>
          <dgm:dir/>
          <dgm:resizeHandles val="exact"/>
        </dgm:presLayoutVars>
      </dgm:prSet>
      <dgm:spPr/>
      <dgm:t>
        <a:bodyPr/>
        <a:lstStyle/>
        <a:p>
          <a:endParaRPr lang="en-US"/>
        </a:p>
      </dgm:t>
    </dgm:pt>
    <dgm:pt modelId="{82F4D126-BBE6-4E4D-9F2C-3ED3BB7AB9B7}" type="pres">
      <dgm:prSet presAssocID="{C9350C80-5A01-FA45-91CF-5DB3858BDEAF}" presName="node" presStyleLbl="node1" presStyleIdx="0" presStyleCnt="3" custRadScaleRad="106416" custRadScaleInc="8410">
        <dgm:presLayoutVars>
          <dgm:bulletEnabled val="1"/>
        </dgm:presLayoutVars>
      </dgm:prSet>
      <dgm:spPr/>
      <dgm:t>
        <a:bodyPr/>
        <a:lstStyle/>
        <a:p>
          <a:endParaRPr lang="en-US"/>
        </a:p>
      </dgm:t>
    </dgm:pt>
    <dgm:pt modelId="{F1F94008-35ED-1348-A542-AD7EF73B6052}" type="pres">
      <dgm:prSet presAssocID="{6C012470-964A-F246-A4C5-B6127D4C676B}" presName="sibTrans" presStyleLbl="sibTrans2D1" presStyleIdx="0" presStyleCnt="3"/>
      <dgm:spPr/>
      <dgm:t>
        <a:bodyPr/>
        <a:lstStyle/>
        <a:p>
          <a:endParaRPr lang="en-US"/>
        </a:p>
      </dgm:t>
    </dgm:pt>
    <dgm:pt modelId="{855D61BD-C863-BA4E-A5E1-3566E6060179}" type="pres">
      <dgm:prSet presAssocID="{6C012470-964A-F246-A4C5-B6127D4C676B}" presName="connectorText" presStyleLbl="sibTrans2D1" presStyleIdx="0" presStyleCnt="3"/>
      <dgm:spPr/>
      <dgm:t>
        <a:bodyPr/>
        <a:lstStyle/>
        <a:p>
          <a:endParaRPr lang="en-US"/>
        </a:p>
      </dgm:t>
    </dgm:pt>
    <dgm:pt modelId="{6B01183B-F274-4942-A6B6-2998294BC72F}" type="pres">
      <dgm:prSet presAssocID="{7E0B2290-F334-FD45-B60F-F12370314F2B}" presName="node" presStyleLbl="node1" presStyleIdx="1" presStyleCnt="3" custRadScaleRad="69012" custRadScaleInc="221354">
        <dgm:presLayoutVars>
          <dgm:bulletEnabled val="1"/>
        </dgm:presLayoutVars>
      </dgm:prSet>
      <dgm:spPr/>
      <dgm:t>
        <a:bodyPr/>
        <a:lstStyle/>
        <a:p>
          <a:endParaRPr lang="en-US"/>
        </a:p>
      </dgm:t>
    </dgm:pt>
    <dgm:pt modelId="{92238AB3-4E79-EC4C-A53E-9FDDC0813AED}" type="pres">
      <dgm:prSet presAssocID="{476D7A09-F1CE-6E42-AA5B-A9804F08A622}" presName="sibTrans" presStyleLbl="sibTrans2D1" presStyleIdx="1" presStyleCnt="3"/>
      <dgm:spPr/>
      <dgm:t>
        <a:bodyPr/>
        <a:lstStyle/>
        <a:p>
          <a:endParaRPr lang="en-US"/>
        </a:p>
      </dgm:t>
    </dgm:pt>
    <dgm:pt modelId="{DA44FB5A-EA66-7B41-B821-4A7662400F80}" type="pres">
      <dgm:prSet presAssocID="{476D7A09-F1CE-6E42-AA5B-A9804F08A622}" presName="connectorText" presStyleLbl="sibTrans2D1" presStyleIdx="1" presStyleCnt="3"/>
      <dgm:spPr/>
      <dgm:t>
        <a:bodyPr/>
        <a:lstStyle/>
        <a:p>
          <a:endParaRPr lang="en-US"/>
        </a:p>
      </dgm:t>
    </dgm:pt>
    <dgm:pt modelId="{56EF8520-1123-4D4F-BC17-78768B475448}" type="pres">
      <dgm:prSet presAssocID="{8A6AF60F-F6E9-5E4A-98BC-17429D9966D9}" presName="node" presStyleLbl="node1" presStyleIdx="2" presStyleCnt="3" custRadScaleRad="134453" custRadScaleInc="-215317">
        <dgm:presLayoutVars>
          <dgm:bulletEnabled val="1"/>
        </dgm:presLayoutVars>
      </dgm:prSet>
      <dgm:spPr/>
      <dgm:t>
        <a:bodyPr/>
        <a:lstStyle/>
        <a:p>
          <a:endParaRPr lang="en-US"/>
        </a:p>
      </dgm:t>
    </dgm:pt>
    <dgm:pt modelId="{122EC847-A3E9-CC4D-A38C-B6FEB57A9AAF}" type="pres">
      <dgm:prSet presAssocID="{EE9A06C9-4C41-A744-9D7B-A30E0AC66FE8}" presName="sibTrans" presStyleLbl="sibTrans2D1" presStyleIdx="2" presStyleCnt="3"/>
      <dgm:spPr/>
      <dgm:t>
        <a:bodyPr/>
        <a:lstStyle/>
        <a:p>
          <a:endParaRPr lang="en-US"/>
        </a:p>
      </dgm:t>
    </dgm:pt>
    <dgm:pt modelId="{0E75ED0A-6D9E-3840-9A63-2E122BDEC2B4}" type="pres">
      <dgm:prSet presAssocID="{EE9A06C9-4C41-A744-9D7B-A30E0AC66FE8}" presName="connectorText" presStyleLbl="sibTrans2D1" presStyleIdx="2" presStyleCnt="3"/>
      <dgm:spPr/>
      <dgm:t>
        <a:bodyPr/>
        <a:lstStyle/>
        <a:p>
          <a:endParaRPr lang="en-US"/>
        </a:p>
      </dgm:t>
    </dgm:pt>
  </dgm:ptLst>
  <dgm:cxnLst>
    <dgm:cxn modelId="{F7E8B378-9EDC-DB4D-8A26-B4BC7478B43B}" srcId="{5743CBB1-7D62-864C-B4FA-D4C40107493E}" destId="{8A6AF60F-F6E9-5E4A-98BC-17429D9966D9}" srcOrd="2" destOrd="0" parTransId="{D3C8CE8D-9643-4A47-9F0F-4E992C85FFD9}" sibTransId="{EE9A06C9-4C41-A744-9D7B-A30E0AC66FE8}"/>
    <dgm:cxn modelId="{DCD54844-3207-394A-BC91-C49F712FC9C8}" type="presOf" srcId="{6C012470-964A-F246-A4C5-B6127D4C676B}" destId="{855D61BD-C863-BA4E-A5E1-3566E6060179}" srcOrd="1" destOrd="0" presId="urn:microsoft.com/office/officeart/2005/8/layout/cycle7"/>
    <dgm:cxn modelId="{FF0C24DD-EDC7-484B-A43D-046C1678891E}" srcId="{5743CBB1-7D62-864C-B4FA-D4C40107493E}" destId="{C9350C80-5A01-FA45-91CF-5DB3858BDEAF}" srcOrd="0" destOrd="0" parTransId="{F0699A31-F2C2-4F46-BA48-6794DB0F2FBC}" sibTransId="{6C012470-964A-F246-A4C5-B6127D4C676B}"/>
    <dgm:cxn modelId="{86BDBE16-93EA-7E46-94CF-F1C3B30E4701}" type="presOf" srcId="{8A6AF60F-F6E9-5E4A-98BC-17429D9966D9}" destId="{56EF8520-1123-4D4F-BC17-78768B475448}" srcOrd="0" destOrd="0" presId="urn:microsoft.com/office/officeart/2005/8/layout/cycle7"/>
    <dgm:cxn modelId="{4386CA20-DFFE-A848-90F6-B251BE147AC4}" type="presOf" srcId="{EE9A06C9-4C41-A744-9D7B-A30E0AC66FE8}" destId="{122EC847-A3E9-CC4D-A38C-B6FEB57A9AAF}" srcOrd="0" destOrd="0" presId="urn:microsoft.com/office/officeart/2005/8/layout/cycle7"/>
    <dgm:cxn modelId="{EE08402C-2127-C341-AA25-42E4FCCA9695}" type="presOf" srcId="{EE9A06C9-4C41-A744-9D7B-A30E0AC66FE8}" destId="{0E75ED0A-6D9E-3840-9A63-2E122BDEC2B4}" srcOrd="1" destOrd="0" presId="urn:microsoft.com/office/officeart/2005/8/layout/cycle7"/>
    <dgm:cxn modelId="{18678921-EA72-1D41-A8E3-03D840C5561F}" type="presOf" srcId="{476D7A09-F1CE-6E42-AA5B-A9804F08A622}" destId="{92238AB3-4E79-EC4C-A53E-9FDDC0813AED}" srcOrd="0" destOrd="0" presId="urn:microsoft.com/office/officeart/2005/8/layout/cycle7"/>
    <dgm:cxn modelId="{7C99064C-B693-364D-9FC4-DEB466EE460A}" type="presOf" srcId="{C9350C80-5A01-FA45-91CF-5DB3858BDEAF}" destId="{82F4D126-BBE6-4E4D-9F2C-3ED3BB7AB9B7}" srcOrd="0" destOrd="0" presId="urn:microsoft.com/office/officeart/2005/8/layout/cycle7"/>
    <dgm:cxn modelId="{7DC935F4-7F2B-0148-B23F-C8F32EC872EB}" srcId="{5743CBB1-7D62-864C-B4FA-D4C40107493E}" destId="{7E0B2290-F334-FD45-B60F-F12370314F2B}" srcOrd="1" destOrd="0" parTransId="{2AF83D41-2656-A44E-AD5A-D1583571C86D}" sibTransId="{476D7A09-F1CE-6E42-AA5B-A9804F08A622}"/>
    <dgm:cxn modelId="{343E2207-77FD-2F45-B430-5710AF2B9230}" type="presOf" srcId="{6C012470-964A-F246-A4C5-B6127D4C676B}" destId="{F1F94008-35ED-1348-A542-AD7EF73B6052}" srcOrd="0" destOrd="0" presId="urn:microsoft.com/office/officeart/2005/8/layout/cycle7"/>
    <dgm:cxn modelId="{44281DDC-2D27-3440-8700-2A8B7D68240A}" type="presOf" srcId="{5743CBB1-7D62-864C-B4FA-D4C40107493E}" destId="{F6DFC993-824F-2843-B5B2-CC6EFA2249B8}" srcOrd="0" destOrd="0" presId="urn:microsoft.com/office/officeart/2005/8/layout/cycle7"/>
    <dgm:cxn modelId="{95BA5561-B848-B64A-B648-8F0D443FE216}" type="presOf" srcId="{476D7A09-F1CE-6E42-AA5B-A9804F08A622}" destId="{DA44FB5A-EA66-7B41-B821-4A7662400F80}" srcOrd="1" destOrd="0" presId="urn:microsoft.com/office/officeart/2005/8/layout/cycle7"/>
    <dgm:cxn modelId="{68646FDD-0C8D-B94A-9457-867529EC77B7}" type="presOf" srcId="{7E0B2290-F334-FD45-B60F-F12370314F2B}" destId="{6B01183B-F274-4942-A6B6-2998294BC72F}" srcOrd="0" destOrd="0" presId="urn:microsoft.com/office/officeart/2005/8/layout/cycle7"/>
    <dgm:cxn modelId="{42EC3483-9A18-884F-B59B-2E63F470B89E}" type="presParOf" srcId="{F6DFC993-824F-2843-B5B2-CC6EFA2249B8}" destId="{82F4D126-BBE6-4E4D-9F2C-3ED3BB7AB9B7}" srcOrd="0" destOrd="0" presId="urn:microsoft.com/office/officeart/2005/8/layout/cycle7"/>
    <dgm:cxn modelId="{40C79CA4-2612-0A4E-82BD-53DBECC2BFF9}" type="presParOf" srcId="{F6DFC993-824F-2843-B5B2-CC6EFA2249B8}" destId="{F1F94008-35ED-1348-A542-AD7EF73B6052}" srcOrd="1" destOrd="0" presId="urn:microsoft.com/office/officeart/2005/8/layout/cycle7"/>
    <dgm:cxn modelId="{46DC6AA9-EAC5-0A47-B640-D850A9F6526E}" type="presParOf" srcId="{F1F94008-35ED-1348-A542-AD7EF73B6052}" destId="{855D61BD-C863-BA4E-A5E1-3566E6060179}" srcOrd="0" destOrd="0" presId="urn:microsoft.com/office/officeart/2005/8/layout/cycle7"/>
    <dgm:cxn modelId="{BFEBB03A-3BB9-E546-BAC5-58C2BC465369}" type="presParOf" srcId="{F6DFC993-824F-2843-B5B2-CC6EFA2249B8}" destId="{6B01183B-F274-4942-A6B6-2998294BC72F}" srcOrd="2" destOrd="0" presId="urn:microsoft.com/office/officeart/2005/8/layout/cycle7"/>
    <dgm:cxn modelId="{5B001528-20B8-474C-901E-B580AB232B26}" type="presParOf" srcId="{F6DFC993-824F-2843-B5B2-CC6EFA2249B8}" destId="{92238AB3-4E79-EC4C-A53E-9FDDC0813AED}" srcOrd="3" destOrd="0" presId="urn:microsoft.com/office/officeart/2005/8/layout/cycle7"/>
    <dgm:cxn modelId="{A144806D-E60C-EC43-B8A1-D58D78C85768}" type="presParOf" srcId="{92238AB3-4E79-EC4C-A53E-9FDDC0813AED}" destId="{DA44FB5A-EA66-7B41-B821-4A7662400F80}" srcOrd="0" destOrd="0" presId="urn:microsoft.com/office/officeart/2005/8/layout/cycle7"/>
    <dgm:cxn modelId="{9F9278BF-8567-AA40-8246-79CFB9E7AE8F}" type="presParOf" srcId="{F6DFC993-824F-2843-B5B2-CC6EFA2249B8}" destId="{56EF8520-1123-4D4F-BC17-78768B475448}" srcOrd="4" destOrd="0" presId="urn:microsoft.com/office/officeart/2005/8/layout/cycle7"/>
    <dgm:cxn modelId="{7E42ED0B-DD35-F547-BB1D-06E1FE39641B}" type="presParOf" srcId="{F6DFC993-824F-2843-B5B2-CC6EFA2249B8}" destId="{122EC847-A3E9-CC4D-A38C-B6FEB57A9AAF}" srcOrd="5" destOrd="0" presId="urn:microsoft.com/office/officeart/2005/8/layout/cycle7"/>
    <dgm:cxn modelId="{D26A7862-882A-7143-AB71-35EA41622858}" type="presParOf" srcId="{122EC847-A3E9-CC4D-A38C-B6FEB57A9AAF}" destId="{0E75ED0A-6D9E-3840-9A63-2E122BDEC2B4}" srcOrd="0" destOrd="0" presId="urn:microsoft.com/office/officeart/2005/8/layout/cycle7"/>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F4D126-BBE6-4E4D-9F2C-3ED3BB7AB9B7}">
      <dsp:nvSpPr>
        <dsp:cNvPr id="0" name=""/>
        <dsp:cNvSpPr/>
      </dsp:nvSpPr>
      <dsp:spPr>
        <a:xfrm>
          <a:off x="802522" y="0"/>
          <a:ext cx="725431" cy="362715"/>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Helvetica"/>
              <a:cs typeface="Helvetica"/>
            </a:rPr>
            <a:t>Alice</a:t>
          </a:r>
        </a:p>
      </dsp:txBody>
      <dsp:txXfrm>
        <a:off x="813146" y="10624"/>
        <a:ext cx="704183" cy="341467"/>
      </dsp:txXfrm>
    </dsp:sp>
    <dsp:sp modelId="{F1F94008-35ED-1348-A542-AD7EF73B6052}">
      <dsp:nvSpPr>
        <dsp:cNvPr id="0" name=""/>
        <dsp:cNvSpPr/>
      </dsp:nvSpPr>
      <dsp:spPr>
        <a:xfrm rot="7320481">
          <a:off x="715217" y="534399"/>
          <a:ext cx="379342" cy="126950"/>
        </a:xfrm>
        <a:prstGeom prst="lef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753302" y="559789"/>
        <a:ext cx="303172" cy="76170"/>
      </dsp:txXfrm>
    </dsp:sp>
    <dsp:sp modelId="{6B01183B-F274-4942-A6B6-2998294BC72F}">
      <dsp:nvSpPr>
        <dsp:cNvPr id="0" name=""/>
        <dsp:cNvSpPr/>
      </dsp:nvSpPr>
      <dsp:spPr>
        <a:xfrm>
          <a:off x="281823" y="833033"/>
          <a:ext cx="725431" cy="362715"/>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Helvetica"/>
              <a:cs typeface="Helvetica"/>
            </a:rPr>
            <a:t>Rabbit</a:t>
          </a:r>
        </a:p>
      </dsp:txBody>
      <dsp:txXfrm>
        <a:off x="292447" y="843657"/>
        <a:ext cx="704183" cy="341467"/>
      </dsp:txXfrm>
    </dsp:sp>
    <dsp:sp modelId="{92238AB3-4E79-EC4C-A53E-9FDDC0813AED}">
      <dsp:nvSpPr>
        <dsp:cNvPr id="0" name=""/>
        <dsp:cNvSpPr/>
      </dsp:nvSpPr>
      <dsp:spPr>
        <a:xfrm rot="540676">
          <a:off x="1051746" y="1045572"/>
          <a:ext cx="379342" cy="126950"/>
        </a:xfrm>
        <a:prstGeom prst="lef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089831" y="1070962"/>
        <a:ext cx="303172" cy="76170"/>
      </dsp:txXfrm>
    </dsp:sp>
    <dsp:sp modelId="{56EF8520-1123-4D4F-BC17-78768B475448}">
      <dsp:nvSpPr>
        <dsp:cNvPr id="0" name=""/>
        <dsp:cNvSpPr/>
      </dsp:nvSpPr>
      <dsp:spPr>
        <a:xfrm>
          <a:off x="1475580" y="1022346"/>
          <a:ext cx="725431" cy="362715"/>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Helvetica"/>
              <a:cs typeface="Helvetica"/>
            </a:rPr>
            <a:t>The Mad Hatter</a:t>
          </a:r>
        </a:p>
      </dsp:txBody>
      <dsp:txXfrm>
        <a:off x="1486204" y="1032970"/>
        <a:ext cx="704183" cy="341467"/>
      </dsp:txXfrm>
    </dsp:sp>
    <dsp:sp modelId="{122EC847-A3E9-CC4D-A38C-B6FEB57A9AAF}">
      <dsp:nvSpPr>
        <dsp:cNvPr id="0" name=""/>
        <dsp:cNvSpPr/>
      </dsp:nvSpPr>
      <dsp:spPr>
        <a:xfrm rot="14198474">
          <a:off x="1312095" y="629055"/>
          <a:ext cx="379342" cy="126950"/>
        </a:xfrm>
        <a:prstGeom prst="lef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1350180" y="654445"/>
        <a:ext cx="303172" cy="76170"/>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E8E85-E537-5644-B302-CCF5AB92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421</Words>
  <Characters>2406</Characters>
  <Application>Microsoft Macintosh Word</Application>
  <DocSecurity>0</DocSecurity>
  <Lines>20</Lines>
  <Paragraphs>5</Paragraphs>
  <ScaleCrop>false</ScaleCrop>
  <Company>Università della Svizzera italiana</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Potse</dc:creator>
  <cp:keywords/>
  <dc:description/>
  <cp:lastModifiedBy>Mark Potse</cp:lastModifiedBy>
  <cp:revision>11</cp:revision>
  <cp:lastPrinted>2015-02-10T17:45:00Z</cp:lastPrinted>
  <dcterms:created xsi:type="dcterms:W3CDTF">2015-02-09T19:44:00Z</dcterms:created>
  <dcterms:modified xsi:type="dcterms:W3CDTF">2015-02-17T15:59:00Z</dcterms:modified>
</cp:coreProperties>
</file>